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49" w:rsidRPr="00BE1EC6" w:rsidRDefault="00E84349" w:rsidP="00E84349">
      <w:pPr>
        <w:jc w:val="left"/>
        <w:rPr>
          <w:rFonts w:ascii="Times New Roman" w:hAnsi="Times New Roman" w:cs="Times New Roman"/>
          <w:iCs/>
          <w:sz w:val="24"/>
          <w:szCs w:val="24"/>
        </w:rPr>
      </w:pPr>
      <w:r w:rsidRPr="00BE1EC6">
        <w:rPr>
          <w:rFonts w:ascii="Times New Roman" w:hAnsi="Times New Roman" w:cs="Times New Roman"/>
          <w:iCs/>
          <w:sz w:val="24"/>
          <w:szCs w:val="24"/>
        </w:rPr>
        <w:t>Figure 1: the vision for a mobile healthcare organisation</w:t>
      </w:r>
    </w:p>
    <w:p w:rsidR="008C2603" w:rsidRDefault="008C2603"/>
    <w:p w:rsidR="00E84349" w:rsidRDefault="00E84349">
      <w:r w:rsidRPr="00BE1EC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746E435" wp14:editId="05AD8F70">
            <wp:extent cx="5619750" cy="329565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10" t="-1277" r="-11" b="-1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9" w:rsidRDefault="00E84349"/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  <w:r w:rsidRPr="00BE1EC6">
        <w:rPr>
          <w:rFonts w:ascii="Times New Roman" w:hAnsi="Times New Roman" w:cs="Times New Roman"/>
          <w:sz w:val="24"/>
          <w:szCs w:val="24"/>
        </w:rPr>
        <w:t>Figure 2: the mobile working journey</w:t>
      </w:r>
    </w:p>
    <w:p w:rsidR="00E84349" w:rsidRPr="00BE1EC6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>
      <w:r w:rsidRPr="00BE1EC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6922558" wp14:editId="3FAF9303">
            <wp:extent cx="5619750" cy="336232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9" w:rsidRDefault="00E84349"/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84349" w:rsidRPr="00BE1EC6" w:rsidRDefault="00E84349" w:rsidP="00E84349">
      <w:pPr>
        <w:jc w:val="left"/>
        <w:rPr>
          <w:rFonts w:ascii="Times New Roman" w:hAnsi="Times New Roman" w:cs="Times New Roman"/>
          <w:sz w:val="24"/>
          <w:szCs w:val="24"/>
        </w:rPr>
      </w:pPr>
      <w:r w:rsidRPr="00BE1EC6">
        <w:rPr>
          <w:rFonts w:ascii="Times New Roman" w:hAnsi="Times New Roman" w:cs="Times New Roman"/>
          <w:sz w:val="24"/>
          <w:szCs w:val="24"/>
        </w:rPr>
        <w:t>Figure 3: what you need to get right</w:t>
      </w:r>
    </w:p>
    <w:p w:rsidR="00E84349" w:rsidRDefault="00E84349"/>
    <w:p w:rsidR="00E84349" w:rsidRDefault="00E84349">
      <w:r w:rsidRPr="00BE1EC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2FA31CC" wp14:editId="03556037">
            <wp:extent cx="5657850" cy="3000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9" w:rsidRDefault="00E84349"/>
    <w:p w:rsidR="00E84349" w:rsidRPr="00BE1EC6" w:rsidRDefault="00E84349" w:rsidP="00E84349">
      <w:pPr>
        <w:keepNext/>
        <w:keepLines/>
        <w:jc w:val="left"/>
        <w:rPr>
          <w:rFonts w:ascii="Times New Roman" w:hAnsi="Times New Roman" w:cs="Times New Roman"/>
          <w:sz w:val="24"/>
          <w:szCs w:val="24"/>
        </w:rPr>
      </w:pPr>
      <w:r w:rsidRPr="00BE1EC6">
        <w:rPr>
          <w:rFonts w:ascii="Times New Roman" w:hAnsi="Times New Roman" w:cs="Times New Roman"/>
          <w:sz w:val="24"/>
          <w:szCs w:val="24"/>
        </w:rPr>
        <w:t>Figure 4: k</w:t>
      </w:r>
      <w:bookmarkStart w:id="0" w:name="_GoBack"/>
      <w:bookmarkEnd w:id="0"/>
      <w:r w:rsidRPr="00BE1EC6">
        <w:rPr>
          <w:rFonts w:ascii="Times New Roman" w:hAnsi="Times New Roman" w:cs="Times New Roman"/>
          <w:sz w:val="24"/>
          <w:szCs w:val="24"/>
        </w:rPr>
        <w:t>ey features of the NHS Mobile Working Knowledge Centre</w:t>
      </w:r>
    </w:p>
    <w:p w:rsidR="00E84349" w:rsidRDefault="00E84349">
      <w:r w:rsidRPr="00BE1EC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861302D" wp14:editId="1381EF50">
            <wp:extent cx="5534025" cy="3257550"/>
            <wp:effectExtent l="0" t="0" r="0" b="0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49"/>
    <w:rsid w:val="002130D3"/>
    <w:rsid w:val="007852E0"/>
    <w:rsid w:val="008810EA"/>
    <w:rsid w:val="008C2603"/>
    <w:rsid w:val="00E8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49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49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2012-09-05T13:04:00Z</dcterms:created>
  <dcterms:modified xsi:type="dcterms:W3CDTF">2012-09-05T14:20:00Z</dcterms:modified>
</cp:coreProperties>
</file>