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60" w:rsidRPr="005B70B0" w:rsidRDefault="005B70B0" w:rsidP="00050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north e</w:t>
      </w:r>
      <w:r w:rsidRPr="003440BC">
        <w:rPr>
          <w:rFonts w:ascii="Times New Roman" w:hAnsi="Times New Roman" w:cs="Times New Roman"/>
          <w:sz w:val="24"/>
          <w:szCs w:val="24"/>
        </w:rPr>
        <w:t>ast has some of the highest rates of obesity i</w:t>
      </w:r>
      <w:r>
        <w:rPr>
          <w:rFonts w:ascii="Times New Roman" w:hAnsi="Times New Roman" w:cs="Times New Roman"/>
          <w:sz w:val="24"/>
          <w:szCs w:val="24"/>
        </w:rPr>
        <w:t>n the country with 29 per cent of women and 25 per cent</w:t>
      </w:r>
      <w:r w:rsidRPr="003440BC">
        <w:rPr>
          <w:rFonts w:ascii="Times New Roman" w:hAnsi="Times New Roman" w:cs="Times New Roman"/>
          <w:sz w:val="24"/>
          <w:szCs w:val="24"/>
        </w:rPr>
        <w:t xml:space="preserve"> of men are obese</w:t>
      </w:r>
      <w:r>
        <w:rPr>
          <w:rFonts w:ascii="Times New Roman" w:hAnsi="Times New Roman" w:cs="Times New Roman"/>
          <w:sz w:val="24"/>
          <w:szCs w:val="24"/>
        </w:rPr>
        <w:t>. This</w:t>
      </w:r>
      <w:r w:rsidR="00050760" w:rsidRPr="003440BC">
        <w:rPr>
          <w:rFonts w:ascii="Times New Roman" w:hAnsi="Times New Roman" w:cs="Times New Roman"/>
          <w:sz w:val="24"/>
          <w:szCs w:val="24"/>
          <w:lang w:val="en-US"/>
        </w:rPr>
        <w:t xml:space="preserve"> graph shows the how the proportions vary by region, with the data shown for men and women combined. </w:t>
      </w:r>
      <w:bookmarkStart w:id="0" w:name="_GoBack"/>
      <w:bookmarkEnd w:id="0"/>
    </w:p>
    <w:p w:rsidR="00050760" w:rsidRPr="003440BC" w:rsidRDefault="00050760" w:rsidP="00050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8" w:space="0" w:color="E0E0E1"/>
          <w:left w:val="single" w:sz="8" w:space="0" w:color="E0E0E1"/>
          <w:right w:val="single" w:sz="8" w:space="0" w:color="E0E0E1"/>
        </w:tblBorders>
        <w:tblLook w:val="0000" w:firstRow="0" w:lastRow="0" w:firstColumn="0" w:lastColumn="0" w:noHBand="0" w:noVBand="0"/>
      </w:tblPr>
      <w:tblGrid>
        <w:gridCol w:w="3090"/>
        <w:gridCol w:w="763"/>
      </w:tblGrid>
      <w:tr w:rsidR="00050760" w:rsidRPr="003440BC" w:rsidTr="00EE2A4D">
        <w:tc>
          <w:tcPr>
            <w:tcW w:w="0" w:type="auto"/>
            <w:tcBorders>
              <w:top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Region</w:t>
            </w:r>
          </w:p>
        </w:tc>
        <w:tc>
          <w:tcPr>
            <w:tcW w:w="0" w:type="auto"/>
            <w:tcBorders>
              <w:top w:val="single" w:sz="8" w:space="0" w:color="E0E0E1"/>
              <w:left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050760" w:rsidRPr="003440BC" w:rsidTr="00EE2A4D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East</w:t>
            </w:r>
          </w:p>
        </w:tc>
        <w:tc>
          <w:tcPr>
            <w:tcW w:w="0" w:type="auto"/>
            <w:tcBorders>
              <w:top w:val="single" w:sz="8" w:space="0" w:color="E0E0E1"/>
              <w:left w:val="single" w:sz="8" w:space="0" w:color="E0E0E1"/>
            </w:tcBorders>
            <w:shd w:val="clear" w:color="auto" w:fill="E0E0E1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22%</w:t>
            </w:r>
          </w:p>
        </w:tc>
      </w:tr>
      <w:tr w:rsidR="00050760" w:rsidRPr="003440BC" w:rsidTr="00EE2A4D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East Midlands</w:t>
            </w:r>
          </w:p>
        </w:tc>
        <w:tc>
          <w:tcPr>
            <w:tcW w:w="0" w:type="auto"/>
            <w:tcBorders>
              <w:top w:val="single" w:sz="8" w:space="0" w:color="E0E0E1"/>
              <w:left w:val="single" w:sz="8" w:space="0" w:color="E0E0E1"/>
            </w:tcBorders>
            <w:shd w:val="clear" w:color="auto" w:fill="FFFFFF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23%</w:t>
            </w:r>
          </w:p>
        </w:tc>
      </w:tr>
      <w:tr w:rsidR="00050760" w:rsidRPr="003440BC" w:rsidTr="00EE2A4D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London</w:t>
            </w:r>
          </w:p>
        </w:tc>
        <w:tc>
          <w:tcPr>
            <w:tcW w:w="0" w:type="auto"/>
            <w:tcBorders>
              <w:top w:val="single" w:sz="8" w:space="0" w:color="E0E0E1"/>
              <w:left w:val="single" w:sz="8" w:space="0" w:color="E0E0E1"/>
            </w:tcBorders>
            <w:shd w:val="clear" w:color="auto" w:fill="E0E0E1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18%</w:t>
            </w:r>
          </w:p>
        </w:tc>
      </w:tr>
      <w:tr w:rsidR="00050760" w:rsidRPr="003440BC" w:rsidTr="00EE2A4D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North East</w:t>
            </w:r>
          </w:p>
        </w:tc>
        <w:tc>
          <w:tcPr>
            <w:tcW w:w="0" w:type="auto"/>
            <w:tcBorders>
              <w:top w:val="single" w:sz="8" w:space="0" w:color="E0E0E1"/>
              <w:left w:val="single" w:sz="8" w:space="0" w:color="E0E0E1"/>
            </w:tcBorders>
            <w:shd w:val="clear" w:color="auto" w:fill="FFFFFF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27%</w:t>
            </w:r>
          </w:p>
        </w:tc>
      </w:tr>
      <w:tr w:rsidR="00050760" w:rsidRPr="003440BC" w:rsidTr="00EE2A4D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North West</w:t>
            </w:r>
          </w:p>
        </w:tc>
        <w:tc>
          <w:tcPr>
            <w:tcW w:w="0" w:type="auto"/>
            <w:tcBorders>
              <w:top w:val="single" w:sz="8" w:space="0" w:color="E0E0E1"/>
              <w:left w:val="single" w:sz="8" w:space="0" w:color="E0E0E1"/>
            </w:tcBorders>
            <w:shd w:val="clear" w:color="auto" w:fill="E0E0E1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23%</w:t>
            </w:r>
          </w:p>
        </w:tc>
      </w:tr>
      <w:tr w:rsidR="00050760" w:rsidRPr="003440BC" w:rsidTr="00EE2A4D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South East</w:t>
            </w:r>
          </w:p>
        </w:tc>
        <w:tc>
          <w:tcPr>
            <w:tcW w:w="0" w:type="auto"/>
            <w:tcBorders>
              <w:top w:val="single" w:sz="8" w:space="0" w:color="E0E0E1"/>
              <w:left w:val="single" w:sz="8" w:space="0" w:color="E0E0E1"/>
            </w:tcBorders>
            <w:shd w:val="clear" w:color="auto" w:fill="FFFFFF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21%</w:t>
            </w:r>
          </w:p>
        </w:tc>
      </w:tr>
      <w:tr w:rsidR="00050760" w:rsidRPr="003440BC" w:rsidTr="00EE2A4D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South West</w:t>
            </w:r>
          </w:p>
        </w:tc>
        <w:tc>
          <w:tcPr>
            <w:tcW w:w="0" w:type="auto"/>
            <w:tcBorders>
              <w:top w:val="single" w:sz="8" w:space="0" w:color="E0E0E1"/>
              <w:left w:val="single" w:sz="8" w:space="0" w:color="E0E0E1"/>
            </w:tcBorders>
            <w:shd w:val="clear" w:color="auto" w:fill="E0E0E1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24%</w:t>
            </w:r>
          </w:p>
        </w:tc>
      </w:tr>
      <w:tr w:rsidR="00050760" w:rsidRPr="003440BC" w:rsidTr="00EE2A4D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West Midlands</w:t>
            </w:r>
          </w:p>
        </w:tc>
        <w:tc>
          <w:tcPr>
            <w:tcW w:w="0" w:type="auto"/>
            <w:tcBorders>
              <w:top w:val="single" w:sz="8" w:space="0" w:color="E0E0E1"/>
              <w:left w:val="single" w:sz="8" w:space="0" w:color="E0E0E1"/>
            </w:tcBorders>
            <w:shd w:val="clear" w:color="auto" w:fill="FFFFFF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25%</w:t>
            </w:r>
          </w:p>
        </w:tc>
      </w:tr>
      <w:tr w:rsidR="00050760" w:rsidRPr="003440BC" w:rsidTr="00EE2A4D">
        <w:tblPrEx>
          <w:tblBorders>
            <w:top w:val="none" w:sz="0" w:space="0" w:color="auto"/>
            <w:bottom w:val="single" w:sz="8" w:space="0" w:color="E0E0E1"/>
          </w:tblBorders>
        </w:tblPrEx>
        <w:tc>
          <w:tcPr>
            <w:tcW w:w="0" w:type="auto"/>
            <w:tcBorders>
              <w:top w:val="single" w:sz="8" w:space="0" w:color="E0E0E1"/>
              <w:bottom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Yorkshire and The Humber</w:t>
            </w:r>
          </w:p>
        </w:tc>
        <w:tc>
          <w:tcPr>
            <w:tcW w:w="0" w:type="auto"/>
            <w:tcBorders>
              <w:top w:val="single" w:sz="8" w:space="0" w:color="E0E0E1"/>
              <w:left w:val="single" w:sz="8" w:space="0" w:color="E0E0E1"/>
              <w:bottom w:val="single" w:sz="8" w:space="0" w:color="E0E0E1"/>
            </w:tcBorders>
            <w:shd w:val="clear" w:color="auto" w:fill="E0E0E1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3440BC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25%</w:t>
            </w:r>
          </w:p>
        </w:tc>
      </w:tr>
      <w:tr w:rsidR="00050760" w:rsidRPr="003440BC" w:rsidTr="00EE2A4D">
        <w:tblPrEx>
          <w:tblBorders>
            <w:top w:val="none" w:sz="0" w:space="0" w:color="auto"/>
            <w:bottom w:val="single" w:sz="8" w:space="0" w:color="E0E0E1"/>
          </w:tblBorders>
        </w:tblPrEx>
        <w:tc>
          <w:tcPr>
            <w:tcW w:w="0" w:type="auto"/>
            <w:tcBorders>
              <w:top w:val="single" w:sz="8" w:space="0" w:color="E0E0E1"/>
            </w:tcBorders>
            <w:shd w:val="clear" w:color="auto" w:fill="4C575B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E0E0E1"/>
              <w:left w:val="single" w:sz="8" w:space="0" w:color="E0E0E1"/>
            </w:tcBorders>
            <w:shd w:val="clear" w:color="auto" w:fill="E0E0E1"/>
            <w:tcMar>
              <w:top w:w="100" w:type="nil"/>
              <w:left w:w="60" w:type="nil"/>
              <w:bottom w:w="60" w:type="nil"/>
              <w:right w:w="100" w:type="nil"/>
            </w:tcMar>
            <w:vAlign w:val="center"/>
          </w:tcPr>
          <w:p w:rsidR="00050760" w:rsidRPr="003440BC" w:rsidRDefault="00050760" w:rsidP="00EE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</w:p>
        </w:tc>
      </w:tr>
    </w:tbl>
    <w:p w:rsidR="00050760" w:rsidRDefault="00050760" w:rsidP="00050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0BC">
        <w:rPr>
          <w:rFonts w:ascii="Times New Roman" w:hAnsi="Times New Roman" w:cs="Times New Roman"/>
          <w:sz w:val="24"/>
          <w:szCs w:val="24"/>
          <w:lang w:val="en-US"/>
        </w:rPr>
        <w:t>Source: Health Survey for England</w:t>
      </w:r>
    </w:p>
    <w:p w:rsidR="00BA4BE1" w:rsidRDefault="00BA4BE1"/>
    <w:sectPr w:rsidR="00BA4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60"/>
    <w:rsid w:val="00050760"/>
    <w:rsid w:val="005B70B0"/>
    <w:rsid w:val="007852E0"/>
    <w:rsid w:val="008810EA"/>
    <w:rsid w:val="00B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2012-10-05T09:27:00Z</dcterms:created>
  <dcterms:modified xsi:type="dcterms:W3CDTF">2012-10-05T10:25:00Z</dcterms:modified>
</cp:coreProperties>
</file>