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7B4" w:rsidRDefault="00FA47B4" w:rsidP="00FA47B4"/>
    <w:p w:rsidR="00FA47B4" w:rsidRDefault="00FA47B4" w:rsidP="00FA47B4">
      <w:r>
        <w:t>April 26th 2012</w:t>
      </w:r>
    </w:p>
    <w:p w:rsidR="00FA47B4" w:rsidRDefault="00FA47B4" w:rsidP="00FA47B4">
      <w:r>
        <w:t xml:space="preserve"> </w:t>
      </w:r>
    </w:p>
    <w:p w:rsidR="00FA47B4" w:rsidRDefault="00FA47B4" w:rsidP="00FA47B4">
      <w:r>
        <w:t xml:space="preserve">Spire </w:t>
      </w:r>
      <w:proofErr w:type="spellStart"/>
      <w:r>
        <w:t>Bushey</w:t>
      </w:r>
      <w:proofErr w:type="spellEnd"/>
      <w:r>
        <w:t xml:space="preserve"> Hospital secures management of private patient unit at RNOH</w:t>
      </w:r>
    </w:p>
    <w:p w:rsidR="00FA47B4" w:rsidRDefault="00FA47B4" w:rsidP="00FA47B4">
      <w:r>
        <w:t xml:space="preserve"> </w:t>
      </w:r>
    </w:p>
    <w:p w:rsidR="00FA47B4" w:rsidRDefault="00FA47B4" w:rsidP="00FA47B4">
      <w:r>
        <w:t xml:space="preserve">With immediate effect, Spire </w:t>
      </w:r>
      <w:proofErr w:type="spellStart"/>
      <w:r>
        <w:t>Bushey</w:t>
      </w:r>
      <w:proofErr w:type="spellEnd"/>
      <w:r>
        <w:t xml:space="preserve"> Hospital (Herts) will be responsible for the management and operation of the private patient unit (PPU) at the world renowned Royal National Orthopaedic Hospital (RNOH) in a new three year agreement.</w:t>
      </w:r>
    </w:p>
    <w:p w:rsidR="00FA47B4" w:rsidRDefault="00FA47B4" w:rsidP="00FA47B4">
      <w:r>
        <w:t xml:space="preserve">Following a review of the private patient services by the RNOH in September 2011, the UK’s largest orthopaedic hospital based in Stanmore, agreed to offer a management partnership opportunity to the main private providers currently active in the UK.  Following a tender process it was announced earlier this month that Spire </w:t>
      </w:r>
      <w:proofErr w:type="spellStart"/>
      <w:r>
        <w:t>Bushey</w:t>
      </w:r>
      <w:proofErr w:type="spellEnd"/>
      <w:r>
        <w:t xml:space="preserve"> Hospital are to manage the PPU.</w:t>
      </w:r>
    </w:p>
    <w:p w:rsidR="00FA47B4" w:rsidRDefault="00FA47B4" w:rsidP="00FA47B4">
      <w:r>
        <w:t xml:space="preserve">RNOH chief executive Rob </w:t>
      </w:r>
      <w:proofErr w:type="spellStart"/>
      <w:r>
        <w:t>Hurd</w:t>
      </w:r>
      <w:proofErr w:type="spellEnd"/>
      <w:r>
        <w:t xml:space="preserve"> said: “We are looking forward to working in partnership with Spire to help the RNOH realise its plans to improve private patient care facilities on our Stanmore site. This will enhance the NHS services the RNOH provides. We hope that we can bring together our expertise in providing world class orthopaedic services and enhance this with Spire’s knowledge of the private orthopaedic market.”   </w:t>
      </w:r>
    </w:p>
    <w:p w:rsidR="00FA47B4" w:rsidRDefault="00FA47B4" w:rsidP="00FA47B4">
      <w:r>
        <w:t xml:space="preserve">Melvin Robson, hospital director at Spire </w:t>
      </w:r>
      <w:proofErr w:type="spellStart"/>
      <w:r>
        <w:t>Bushey</w:t>
      </w:r>
      <w:proofErr w:type="spellEnd"/>
      <w:r>
        <w:t xml:space="preserve"> Hospital said: “We are delighted to further cement our commitment to the RNOH and its outstanding work in training world class orthopaedic surgeons.  It’s rewarding that our dedication and expertise in the orthopaedic arena has been recognised and we look forward to implementing changes to grow the private patient numbers to support the wider plans of rebuilding the RNOH Stanmore site.”</w:t>
      </w:r>
    </w:p>
    <w:p w:rsidR="00FA47B4" w:rsidRDefault="00FA47B4" w:rsidP="00FA47B4">
      <w:r>
        <w:t xml:space="preserve">Spire </w:t>
      </w:r>
      <w:proofErr w:type="spellStart"/>
      <w:r>
        <w:t>Bushey</w:t>
      </w:r>
      <w:proofErr w:type="spellEnd"/>
      <w:r>
        <w:t xml:space="preserve"> Hospital is the leading private orthopaedic centre in the region with over 30 consultants choosing to carry out their private practice there, many of whom trained at the RNOH.  As part of the business development plan and changes in managing the PPU, a new full time general manager has joined the unit, a new focus of staff engagement will be introduced and new service level agreements with departments linked with the unit will be set up.</w:t>
      </w:r>
    </w:p>
    <w:p w:rsidR="00FA47B4" w:rsidRDefault="00FA47B4" w:rsidP="00FA47B4">
      <w:r>
        <w:t xml:space="preserve"> </w:t>
      </w:r>
    </w:p>
    <w:p w:rsidR="00FA47B4" w:rsidRDefault="00FA47B4" w:rsidP="00FA47B4">
      <w:r>
        <w:t>For more information about the Royal National Orthopaedic Hospital, please visit http://www.rnoh.nhs.uk</w:t>
      </w:r>
    </w:p>
    <w:p w:rsidR="00FA47B4" w:rsidRDefault="00FA47B4" w:rsidP="00FA47B4">
      <w:r>
        <w:t xml:space="preserve">For more information about Spire </w:t>
      </w:r>
      <w:proofErr w:type="spellStart"/>
      <w:r>
        <w:t>Bushey</w:t>
      </w:r>
      <w:proofErr w:type="spellEnd"/>
      <w:r>
        <w:t xml:space="preserve"> Hospital, please visit www.spirebushey.com</w:t>
      </w:r>
    </w:p>
    <w:p w:rsidR="00FA47B4" w:rsidRDefault="00FA47B4" w:rsidP="00FA47B4">
      <w:r>
        <w:t xml:space="preserve"> </w:t>
      </w:r>
    </w:p>
    <w:p w:rsidR="00FA47B4" w:rsidRDefault="00FA47B4" w:rsidP="00FA47B4">
      <w:r>
        <w:t xml:space="preserve"> </w:t>
      </w:r>
    </w:p>
    <w:p w:rsidR="00FA47B4" w:rsidRDefault="00FA47B4" w:rsidP="00FA47B4">
      <w:r>
        <w:t>ENDS</w:t>
      </w:r>
    </w:p>
    <w:p w:rsidR="00FA47B4" w:rsidRDefault="00FA47B4" w:rsidP="00FA47B4">
      <w:r>
        <w:lastRenderedPageBreak/>
        <w:t xml:space="preserve"> </w:t>
      </w:r>
    </w:p>
    <w:p w:rsidR="00FA47B4" w:rsidRDefault="00FA47B4" w:rsidP="00FA47B4">
      <w:r>
        <w:t xml:space="preserve"> </w:t>
      </w:r>
    </w:p>
    <w:p w:rsidR="00FA47B4" w:rsidRDefault="00FA47B4" w:rsidP="00FA47B4">
      <w:r>
        <w:t xml:space="preserve">About Spire </w:t>
      </w:r>
      <w:proofErr w:type="spellStart"/>
      <w:r>
        <w:t>Bushey</w:t>
      </w:r>
      <w:proofErr w:type="spellEnd"/>
      <w:r>
        <w:t xml:space="preserve"> Hospital</w:t>
      </w:r>
    </w:p>
    <w:p w:rsidR="00FA47B4" w:rsidRDefault="00FA47B4" w:rsidP="00FA47B4">
      <w:r>
        <w:t>•</w:t>
      </w:r>
      <w:r>
        <w:tab/>
        <w:t xml:space="preserve">Spire </w:t>
      </w:r>
      <w:proofErr w:type="spellStart"/>
      <w:r>
        <w:t>Bushey</w:t>
      </w:r>
      <w:proofErr w:type="spellEnd"/>
      <w:r>
        <w:t xml:space="preserve"> hospital sees around 90,000 patients a year, has 73 beds, 5 theatres (3 with ultra clean airflow) 2 treatment rooms and 19 consulting rooms. The hospital provides a comfortable environment including patient gardens and free car parking. The hospital is a premium private facility, dedicated to the highest standards of cleanliness, clinical care and excellent patient satisfaction.</w:t>
      </w:r>
    </w:p>
    <w:p w:rsidR="00FA47B4" w:rsidRDefault="00FA47B4" w:rsidP="00FA47B4">
      <w:r>
        <w:t>•</w:t>
      </w:r>
      <w:r>
        <w:tab/>
        <w:t xml:space="preserve">At Spire </w:t>
      </w:r>
      <w:proofErr w:type="spellStart"/>
      <w:r>
        <w:t>Bushey</w:t>
      </w:r>
      <w:proofErr w:type="spellEnd"/>
      <w:r>
        <w:t xml:space="preserve"> Hospital, we specialise in orthopaedic surgery, cancer treatment, gynaecology, urology, ENT, general surgery, and ophthalmology and treat patients with a range of conditions.</w:t>
      </w:r>
    </w:p>
    <w:p w:rsidR="00FA47B4" w:rsidRDefault="00FA47B4" w:rsidP="00FA47B4">
      <w:r>
        <w:t>•</w:t>
      </w:r>
      <w:r>
        <w:tab/>
        <w:t xml:space="preserve">The hospital has three major accreditations from the leading private medical insurer </w:t>
      </w:r>
      <w:proofErr w:type="spellStart"/>
      <w:r>
        <w:t>Bupa</w:t>
      </w:r>
      <w:proofErr w:type="spellEnd"/>
      <w:r>
        <w:t xml:space="preserve"> which recognises the quality of service offered to patients with breast, bowel or gynaecological cancers. </w:t>
      </w:r>
      <w:proofErr w:type="gramStart"/>
      <w:r>
        <w:t xml:space="preserve">Spire </w:t>
      </w:r>
      <w:proofErr w:type="spellStart"/>
      <w:r>
        <w:t>Bushey</w:t>
      </w:r>
      <w:proofErr w:type="spellEnd"/>
      <w:r>
        <w:t xml:space="preserve"> Hospital.</w:t>
      </w:r>
      <w:proofErr w:type="gramEnd"/>
    </w:p>
    <w:p w:rsidR="00FA47B4" w:rsidRDefault="00FA47B4" w:rsidP="00FA47B4">
      <w:r>
        <w:t>•</w:t>
      </w:r>
      <w:r>
        <w:tab/>
        <w:t>We employ over 250 staff including nurses, radiographers, physiotherapists, pharmacy, catering, housekeepers, administrators and porters and support our staff in career development.</w:t>
      </w:r>
    </w:p>
    <w:p w:rsidR="00FA47B4" w:rsidRDefault="00FA47B4" w:rsidP="00FA47B4">
      <w:r>
        <w:t xml:space="preserve"> </w:t>
      </w:r>
    </w:p>
    <w:p w:rsidR="00FA47B4" w:rsidRDefault="00FA47B4" w:rsidP="00FA47B4">
      <w:r>
        <w:t>For further press information please contact:</w:t>
      </w:r>
    </w:p>
    <w:p w:rsidR="00FA47B4" w:rsidRDefault="00FA47B4" w:rsidP="00FA47B4">
      <w:proofErr w:type="spellStart"/>
      <w:r>
        <w:t>Bex</w:t>
      </w:r>
      <w:proofErr w:type="spellEnd"/>
      <w:r>
        <w:t xml:space="preserve"> Pearce, PR account manager, Merchant Marketing Group    </w:t>
      </w:r>
    </w:p>
    <w:p w:rsidR="00FA47B4" w:rsidRDefault="00FA47B4" w:rsidP="00FA47B4">
      <w:r>
        <w:t>Phone: 023 8022 5478         Email: rebecca@merchantmarketinggroup.com</w:t>
      </w:r>
    </w:p>
    <w:p w:rsidR="00FA47B4" w:rsidRDefault="00FA47B4" w:rsidP="00FA47B4"/>
    <w:p w:rsidR="00FA47B4" w:rsidRDefault="00FA47B4" w:rsidP="00FA47B4">
      <w:r>
        <w:t>If you would rather not receive future communications from Merchant Marketing Group, let us know by clicking here.</w:t>
      </w:r>
    </w:p>
    <w:p w:rsidR="008D6995" w:rsidRDefault="00FA47B4" w:rsidP="00FA47B4">
      <w:r>
        <w:t>Merchant Marketing Group, Saxon House Saxon Wharf, Southampton, Hampshire SO14 5QF United Kingdom</w:t>
      </w:r>
      <w:bookmarkStart w:id="0" w:name="_GoBack"/>
      <w:bookmarkEnd w:id="0"/>
    </w:p>
    <w:sectPr w:rsidR="008D69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7B4"/>
    <w:rsid w:val="009B039F"/>
    <w:rsid w:val="00BF06AA"/>
    <w:rsid w:val="00FA4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3090</Characters>
  <Application>Microsoft Office Word</Application>
  <DocSecurity>0</DocSecurity>
  <Lines>25</Lines>
  <Paragraphs>7</Paragraphs>
  <ScaleCrop>false</ScaleCrop>
  <Company>EMAP</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steveford</dc:creator>
  <cp:lastModifiedBy>steveford</cp:lastModifiedBy>
  <cp:revision>1</cp:revision>
  <dcterms:created xsi:type="dcterms:W3CDTF">2012-04-26T13:13:00Z</dcterms:created>
  <dcterms:modified xsi:type="dcterms:W3CDTF">2012-04-26T13:13:00Z</dcterms:modified>
</cp:coreProperties>
</file>