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E2" w:rsidRDefault="000C2774" w:rsidP="00C509FB">
      <w:pPr>
        <w:spacing w:after="0" w:line="240" w:lineRule="auto"/>
        <w:rPr>
          <w:sz w:val="28"/>
          <w:szCs w:val="28"/>
        </w:rPr>
      </w:pPr>
      <w:r>
        <w:rPr>
          <w:noProof/>
          <w:lang w:eastAsia="en-GB"/>
        </w:rPr>
        <w:drawing>
          <wp:anchor distT="0" distB="0" distL="114300" distR="114300" simplePos="0" relativeHeight="251656704" behindDoc="1" locked="0" layoutInCell="1" allowOverlap="1">
            <wp:simplePos x="0" y="0"/>
            <wp:positionH relativeFrom="column">
              <wp:posOffset>-354330</wp:posOffset>
            </wp:positionH>
            <wp:positionV relativeFrom="paragraph">
              <wp:posOffset>-402590</wp:posOffset>
            </wp:positionV>
            <wp:extent cx="2423795" cy="270510"/>
            <wp:effectExtent l="19050" t="0" r="0" b="0"/>
            <wp:wrapNone/>
            <wp:docPr id="1" name="Picture 0" descr="Copy of Birmingham C H FT 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Birmingham C H FT ColA.jpg"/>
                    <pic:cNvPicPr/>
                  </pic:nvPicPr>
                  <pic:blipFill>
                    <a:blip r:embed="rId6"/>
                    <a:stretch>
                      <a:fillRect/>
                    </a:stretch>
                  </pic:blipFill>
                  <pic:spPr>
                    <a:xfrm>
                      <a:off x="0" y="0"/>
                      <a:ext cx="2423795" cy="270510"/>
                    </a:xfrm>
                    <a:prstGeom prst="rect">
                      <a:avLst/>
                    </a:prstGeom>
                  </pic:spPr>
                </pic:pic>
              </a:graphicData>
            </a:graphic>
          </wp:anchor>
        </w:drawing>
      </w:r>
      <w:r>
        <w:rPr>
          <w:noProof/>
          <w:lang w:eastAsia="en-GB"/>
        </w:rPr>
        <w:drawing>
          <wp:anchor distT="0" distB="0" distL="114300" distR="114300" simplePos="0" relativeHeight="251657728" behindDoc="0" locked="0" layoutInCell="1" allowOverlap="1">
            <wp:simplePos x="0" y="0"/>
            <wp:positionH relativeFrom="column">
              <wp:posOffset>2286635</wp:posOffset>
            </wp:positionH>
            <wp:positionV relativeFrom="paragraph">
              <wp:posOffset>-402590</wp:posOffset>
            </wp:positionV>
            <wp:extent cx="1962785" cy="292100"/>
            <wp:effectExtent l="19050" t="0" r="0" b="0"/>
            <wp:wrapNone/>
            <wp:docPr id="4" name="Picture 4" descr="C:\Documents and Settings\ginsley\Local Settings\Temporary Internet Files\Content.Word\Birmingham Women F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insley\Local Settings\Temporary Internet Files\Content.Word\Birmingham Women FT Col.jpg"/>
                    <pic:cNvPicPr>
                      <a:picLocks noChangeAspect="1" noChangeArrowheads="1"/>
                    </pic:cNvPicPr>
                  </pic:nvPicPr>
                  <pic:blipFill>
                    <a:blip r:embed="rId7"/>
                    <a:srcRect/>
                    <a:stretch>
                      <a:fillRect/>
                    </a:stretch>
                  </pic:blipFill>
                  <pic:spPr bwMode="auto">
                    <a:xfrm>
                      <a:off x="0" y="0"/>
                      <a:ext cx="1962785" cy="292100"/>
                    </a:xfrm>
                    <a:prstGeom prst="rect">
                      <a:avLst/>
                    </a:prstGeom>
                    <a:noFill/>
                    <a:ln w="9525">
                      <a:noFill/>
                      <a:miter lim="800000"/>
                      <a:headEnd/>
                      <a:tailEnd/>
                    </a:ln>
                  </pic:spPr>
                </pic:pic>
              </a:graphicData>
            </a:graphic>
          </wp:anchor>
        </w:drawing>
      </w:r>
      <w:r w:rsidR="00FA709A" w:rsidRPr="00FA70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05pt;margin-top:-41.45pt;width:127.4pt;height:42.05pt;z-index:-251657728;mso-position-horizontal-relative:text;mso-position-vertical-relative:text">
            <v:imagedata r:id="rId8" o:title="uhsb_2line_rgb_col"/>
          </v:shape>
        </w:pict>
      </w:r>
      <w:r w:rsidR="005846E2">
        <w:rPr>
          <w:sz w:val="28"/>
          <w:szCs w:val="28"/>
        </w:rPr>
        <w:tab/>
      </w:r>
    </w:p>
    <w:p w:rsidR="00C509FB" w:rsidRDefault="00C509FB" w:rsidP="00C509FB">
      <w:pPr>
        <w:spacing w:after="0" w:line="240" w:lineRule="auto"/>
        <w:rPr>
          <w:sz w:val="28"/>
          <w:szCs w:val="28"/>
        </w:rPr>
      </w:pPr>
    </w:p>
    <w:p w:rsidR="005846E2" w:rsidRDefault="00566224" w:rsidP="000C2774">
      <w:pPr>
        <w:spacing w:after="0" w:line="240" w:lineRule="auto"/>
        <w:jc w:val="center"/>
        <w:rPr>
          <w:b/>
          <w:sz w:val="28"/>
          <w:szCs w:val="28"/>
        </w:rPr>
      </w:pPr>
      <w:r w:rsidRPr="00566224">
        <w:rPr>
          <w:b/>
          <w:sz w:val="28"/>
          <w:szCs w:val="28"/>
        </w:rPr>
        <w:t xml:space="preserve">BIRMINGHAM CHILDREN’S HOSPITAL, BIRMINGHAM WOMEN’S HOSPITAL &amp; </w:t>
      </w:r>
      <w:r>
        <w:rPr>
          <w:b/>
          <w:sz w:val="28"/>
          <w:szCs w:val="28"/>
        </w:rPr>
        <w:t>QUEEN ELIZABETH HOSPITAL</w:t>
      </w:r>
      <w:r w:rsidRPr="00566224">
        <w:rPr>
          <w:b/>
          <w:sz w:val="28"/>
          <w:szCs w:val="28"/>
        </w:rPr>
        <w:t xml:space="preserve"> </w:t>
      </w:r>
      <w:r w:rsidR="00B8499F">
        <w:rPr>
          <w:b/>
          <w:sz w:val="28"/>
          <w:szCs w:val="28"/>
        </w:rPr>
        <w:t>BIRMINGHAM</w:t>
      </w:r>
    </w:p>
    <w:p w:rsidR="005846E2" w:rsidRDefault="005846E2" w:rsidP="00566224">
      <w:pPr>
        <w:spacing w:after="0" w:line="240" w:lineRule="auto"/>
        <w:jc w:val="center"/>
        <w:rPr>
          <w:b/>
          <w:sz w:val="28"/>
          <w:szCs w:val="28"/>
        </w:rPr>
      </w:pPr>
    </w:p>
    <w:p w:rsidR="00566224" w:rsidRDefault="00566224" w:rsidP="00566224">
      <w:pPr>
        <w:spacing w:after="0" w:line="240" w:lineRule="auto"/>
        <w:jc w:val="center"/>
        <w:rPr>
          <w:b/>
          <w:sz w:val="28"/>
          <w:szCs w:val="28"/>
        </w:rPr>
      </w:pPr>
      <w:r w:rsidRPr="00566224">
        <w:rPr>
          <w:b/>
          <w:sz w:val="28"/>
          <w:szCs w:val="28"/>
        </w:rPr>
        <w:t>JOINT STATEMENT</w:t>
      </w:r>
      <w:r w:rsidR="005846E2">
        <w:rPr>
          <w:b/>
          <w:sz w:val="28"/>
          <w:szCs w:val="28"/>
        </w:rPr>
        <w:t xml:space="preserve"> OF COMMITMENT</w:t>
      </w:r>
    </w:p>
    <w:p w:rsidR="00566224" w:rsidRDefault="00566224" w:rsidP="00566224">
      <w:pPr>
        <w:spacing w:after="0" w:line="240" w:lineRule="auto"/>
        <w:jc w:val="center"/>
        <w:rPr>
          <w:b/>
          <w:sz w:val="28"/>
          <w:szCs w:val="28"/>
        </w:rPr>
      </w:pPr>
    </w:p>
    <w:p w:rsidR="00566224" w:rsidRPr="00566224" w:rsidRDefault="00B8499F" w:rsidP="00566224">
      <w:pPr>
        <w:spacing w:after="0" w:line="240" w:lineRule="auto"/>
        <w:jc w:val="center"/>
        <w:rPr>
          <w:b/>
          <w:sz w:val="28"/>
          <w:szCs w:val="28"/>
        </w:rPr>
      </w:pPr>
      <w:r w:rsidRPr="00EC16FA">
        <w:rPr>
          <w:b/>
          <w:sz w:val="28"/>
          <w:szCs w:val="28"/>
        </w:rPr>
        <w:t>5</w:t>
      </w:r>
      <w:r w:rsidR="005846E2" w:rsidRPr="00EC16FA">
        <w:rPr>
          <w:b/>
          <w:sz w:val="28"/>
          <w:szCs w:val="28"/>
        </w:rPr>
        <w:t xml:space="preserve"> </w:t>
      </w:r>
      <w:r w:rsidR="005846E2" w:rsidRPr="005846E2">
        <w:rPr>
          <w:b/>
          <w:sz w:val="28"/>
          <w:szCs w:val="28"/>
        </w:rPr>
        <w:t>JUNE</w:t>
      </w:r>
      <w:r w:rsidR="00566224" w:rsidRPr="005846E2">
        <w:rPr>
          <w:b/>
          <w:sz w:val="28"/>
          <w:szCs w:val="28"/>
        </w:rPr>
        <w:t xml:space="preserve"> 2013</w:t>
      </w:r>
    </w:p>
    <w:p w:rsidR="00566224" w:rsidRPr="00566224" w:rsidRDefault="00566224" w:rsidP="00566224">
      <w:pPr>
        <w:spacing w:after="0" w:line="240" w:lineRule="auto"/>
        <w:jc w:val="center"/>
        <w:rPr>
          <w:rFonts w:cs="Arial"/>
          <w:sz w:val="24"/>
          <w:szCs w:val="24"/>
        </w:rPr>
      </w:pPr>
    </w:p>
    <w:p w:rsidR="003A603B" w:rsidRPr="00566224" w:rsidRDefault="00566224" w:rsidP="00566224">
      <w:pPr>
        <w:spacing w:after="0" w:line="240" w:lineRule="auto"/>
        <w:rPr>
          <w:rFonts w:cs="Arial"/>
          <w:sz w:val="24"/>
          <w:szCs w:val="24"/>
        </w:rPr>
      </w:pPr>
      <w:r w:rsidRPr="00566224">
        <w:rPr>
          <w:rFonts w:cs="Arial"/>
          <w:sz w:val="24"/>
          <w:szCs w:val="24"/>
        </w:rPr>
        <w:t>Birmingham Children’s Hospital</w:t>
      </w:r>
      <w:r>
        <w:rPr>
          <w:rFonts w:cs="Arial"/>
          <w:sz w:val="24"/>
          <w:szCs w:val="24"/>
        </w:rPr>
        <w:t xml:space="preserve"> (BCH)</w:t>
      </w:r>
      <w:r w:rsidRPr="00566224">
        <w:rPr>
          <w:rFonts w:cs="Arial"/>
          <w:sz w:val="24"/>
          <w:szCs w:val="24"/>
        </w:rPr>
        <w:t xml:space="preserve">, Birmingham Women’s Hospital </w:t>
      </w:r>
      <w:r>
        <w:rPr>
          <w:rFonts w:cs="Arial"/>
          <w:sz w:val="24"/>
          <w:szCs w:val="24"/>
        </w:rPr>
        <w:t xml:space="preserve">(BWH) </w:t>
      </w:r>
      <w:r w:rsidRPr="00566224">
        <w:rPr>
          <w:rFonts w:cs="Arial"/>
          <w:sz w:val="24"/>
          <w:szCs w:val="24"/>
        </w:rPr>
        <w:t xml:space="preserve">and the Queen Elizabeth Hospital </w:t>
      </w:r>
      <w:r>
        <w:rPr>
          <w:rFonts w:cs="Arial"/>
          <w:sz w:val="24"/>
          <w:szCs w:val="24"/>
        </w:rPr>
        <w:t xml:space="preserve">Birmingham (QEHB) have declared their commitment to </w:t>
      </w:r>
      <w:r w:rsidR="003A603B" w:rsidRPr="00566224">
        <w:rPr>
          <w:rFonts w:cs="Arial"/>
          <w:sz w:val="24"/>
          <w:szCs w:val="24"/>
        </w:rPr>
        <w:t>work</w:t>
      </w:r>
      <w:r w:rsidR="009F7426" w:rsidRPr="00566224">
        <w:rPr>
          <w:rFonts w:cs="Arial"/>
          <w:sz w:val="24"/>
          <w:szCs w:val="24"/>
        </w:rPr>
        <w:t>ing</w:t>
      </w:r>
      <w:r w:rsidR="003A603B" w:rsidRPr="00566224">
        <w:rPr>
          <w:rFonts w:cs="Arial"/>
          <w:sz w:val="24"/>
          <w:szCs w:val="24"/>
        </w:rPr>
        <w:t xml:space="preserve"> in partnership to deliver leading-edge healthcare</w:t>
      </w:r>
      <w:r w:rsidR="004D4735">
        <w:rPr>
          <w:rFonts w:cs="Arial"/>
          <w:sz w:val="24"/>
          <w:szCs w:val="24"/>
        </w:rPr>
        <w:t>,</w:t>
      </w:r>
      <w:r w:rsidR="003A603B" w:rsidRPr="00566224">
        <w:rPr>
          <w:rFonts w:cs="Arial"/>
          <w:sz w:val="24"/>
          <w:szCs w:val="24"/>
        </w:rPr>
        <w:t xml:space="preserve"> alongside research and development</w:t>
      </w:r>
      <w:r>
        <w:rPr>
          <w:rFonts w:cs="Arial"/>
          <w:sz w:val="24"/>
          <w:szCs w:val="24"/>
        </w:rPr>
        <w:t xml:space="preserve"> </w:t>
      </w:r>
      <w:r w:rsidR="003A603B" w:rsidRPr="00566224">
        <w:rPr>
          <w:rFonts w:cs="Arial"/>
          <w:sz w:val="24"/>
          <w:szCs w:val="24"/>
        </w:rPr>
        <w:t>for the babies, children, adults a</w:t>
      </w:r>
      <w:r w:rsidR="009F7426" w:rsidRPr="00566224">
        <w:rPr>
          <w:rFonts w:cs="Arial"/>
          <w:sz w:val="24"/>
          <w:szCs w:val="24"/>
        </w:rPr>
        <w:t xml:space="preserve">nd elderly people of Birmingham </w:t>
      </w:r>
      <w:r w:rsidR="003A603B" w:rsidRPr="00566224">
        <w:rPr>
          <w:rFonts w:cs="Arial"/>
          <w:sz w:val="24"/>
          <w:szCs w:val="24"/>
        </w:rPr>
        <w:t>and beyond.</w:t>
      </w:r>
    </w:p>
    <w:p w:rsidR="008B33E4" w:rsidRPr="00566224" w:rsidRDefault="008B33E4" w:rsidP="00566224">
      <w:pPr>
        <w:spacing w:after="0" w:line="240" w:lineRule="auto"/>
        <w:rPr>
          <w:rFonts w:cs="Arial"/>
          <w:sz w:val="24"/>
          <w:szCs w:val="24"/>
        </w:rPr>
      </w:pPr>
    </w:p>
    <w:p w:rsidR="004D4735" w:rsidRPr="00566224" w:rsidRDefault="00566224" w:rsidP="004D4735">
      <w:pPr>
        <w:spacing w:after="0" w:line="240" w:lineRule="auto"/>
        <w:rPr>
          <w:rFonts w:cs="Arial"/>
          <w:sz w:val="24"/>
          <w:szCs w:val="24"/>
        </w:rPr>
      </w:pPr>
      <w:r>
        <w:rPr>
          <w:rFonts w:cs="Arial"/>
          <w:sz w:val="24"/>
          <w:szCs w:val="24"/>
        </w:rPr>
        <w:t xml:space="preserve">All three hospitals </w:t>
      </w:r>
      <w:r w:rsidR="000D395E" w:rsidRPr="00566224">
        <w:rPr>
          <w:rFonts w:cs="Arial"/>
          <w:sz w:val="24"/>
          <w:szCs w:val="24"/>
        </w:rPr>
        <w:t xml:space="preserve">recognise that healthcare is evolving and advancing rapidly and have agreed a joint </w:t>
      </w:r>
      <w:r w:rsidR="0001020E" w:rsidRPr="00566224">
        <w:rPr>
          <w:rFonts w:cs="Arial"/>
          <w:sz w:val="24"/>
          <w:szCs w:val="24"/>
        </w:rPr>
        <w:t>vision</w:t>
      </w:r>
      <w:r w:rsidR="000D395E" w:rsidRPr="00566224">
        <w:rPr>
          <w:rFonts w:cs="Arial"/>
          <w:sz w:val="24"/>
          <w:szCs w:val="24"/>
        </w:rPr>
        <w:t xml:space="preserve"> to ensure the changes are delivered now and in the future.</w:t>
      </w:r>
      <w:r w:rsidR="004D4735" w:rsidRPr="004D4735">
        <w:rPr>
          <w:rFonts w:cs="Arial"/>
          <w:sz w:val="24"/>
          <w:szCs w:val="24"/>
        </w:rPr>
        <w:t xml:space="preserve"> </w:t>
      </w:r>
    </w:p>
    <w:p w:rsidR="000D395E" w:rsidRPr="00566224" w:rsidRDefault="000D395E" w:rsidP="00566224">
      <w:pPr>
        <w:spacing w:after="0" w:line="240" w:lineRule="auto"/>
        <w:rPr>
          <w:rFonts w:cs="Arial"/>
          <w:sz w:val="24"/>
          <w:szCs w:val="24"/>
        </w:rPr>
      </w:pPr>
    </w:p>
    <w:p w:rsidR="000D395E" w:rsidRPr="00566224" w:rsidRDefault="000D395E" w:rsidP="00566224">
      <w:pPr>
        <w:spacing w:after="0" w:line="240" w:lineRule="auto"/>
        <w:rPr>
          <w:rFonts w:cs="Arial"/>
          <w:sz w:val="24"/>
          <w:szCs w:val="24"/>
        </w:rPr>
      </w:pPr>
      <w:r w:rsidRPr="00566224">
        <w:rPr>
          <w:rFonts w:cs="Arial"/>
          <w:sz w:val="24"/>
          <w:szCs w:val="24"/>
        </w:rPr>
        <w:t xml:space="preserve">In order </w:t>
      </w:r>
      <w:r w:rsidR="00DF4578">
        <w:rPr>
          <w:rFonts w:cs="Arial"/>
          <w:sz w:val="24"/>
          <w:szCs w:val="24"/>
        </w:rPr>
        <w:t xml:space="preserve">to </w:t>
      </w:r>
      <w:r w:rsidR="00EC16FA">
        <w:rPr>
          <w:rFonts w:cs="Arial"/>
          <w:sz w:val="24"/>
          <w:szCs w:val="24"/>
        </w:rPr>
        <w:t xml:space="preserve">provide the best care for the 1.1 </w:t>
      </w:r>
      <w:r w:rsidRPr="00566224">
        <w:rPr>
          <w:rFonts w:cs="Arial"/>
          <w:sz w:val="24"/>
          <w:szCs w:val="24"/>
        </w:rPr>
        <w:t>million</w:t>
      </w:r>
      <w:r w:rsidR="004A65AE" w:rsidRPr="00566224">
        <w:rPr>
          <w:rFonts w:cs="Arial"/>
          <w:sz w:val="24"/>
          <w:szCs w:val="24"/>
        </w:rPr>
        <w:t xml:space="preserve"> </w:t>
      </w:r>
      <w:r w:rsidR="00331CBE" w:rsidRPr="00566224">
        <w:rPr>
          <w:rFonts w:cs="Arial"/>
          <w:sz w:val="24"/>
          <w:szCs w:val="24"/>
        </w:rPr>
        <w:t xml:space="preserve">patients </w:t>
      </w:r>
      <w:r w:rsidR="009F7426" w:rsidRPr="00566224">
        <w:rPr>
          <w:rFonts w:cs="Arial"/>
          <w:sz w:val="24"/>
          <w:szCs w:val="24"/>
        </w:rPr>
        <w:t xml:space="preserve">that </w:t>
      </w:r>
      <w:r w:rsidR="00331CBE" w:rsidRPr="00566224">
        <w:rPr>
          <w:rFonts w:cs="Arial"/>
          <w:sz w:val="24"/>
          <w:szCs w:val="24"/>
        </w:rPr>
        <w:t xml:space="preserve">the hospitals jointly treat </w:t>
      </w:r>
      <w:r w:rsidRPr="00566224">
        <w:rPr>
          <w:rFonts w:cs="Arial"/>
          <w:sz w:val="24"/>
          <w:szCs w:val="24"/>
        </w:rPr>
        <w:t xml:space="preserve">each year, </w:t>
      </w:r>
      <w:r w:rsidR="00331CBE" w:rsidRPr="00566224">
        <w:rPr>
          <w:rFonts w:cs="Arial"/>
          <w:sz w:val="24"/>
          <w:szCs w:val="24"/>
        </w:rPr>
        <w:t xml:space="preserve">they </w:t>
      </w:r>
      <w:r w:rsidRPr="00566224">
        <w:rPr>
          <w:rFonts w:cs="Arial"/>
          <w:sz w:val="24"/>
          <w:szCs w:val="24"/>
        </w:rPr>
        <w:t xml:space="preserve">agree </w:t>
      </w:r>
      <w:r w:rsidR="009F7426" w:rsidRPr="00566224">
        <w:rPr>
          <w:rFonts w:cs="Arial"/>
          <w:sz w:val="24"/>
          <w:szCs w:val="24"/>
        </w:rPr>
        <w:t xml:space="preserve">that </w:t>
      </w:r>
      <w:r w:rsidR="00331CBE" w:rsidRPr="00566224">
        <w:rPr>
          <w:rFonts w:cs="Arial"/>
          <w:sz w:val="24"/>
          <w:szCs w:val="24"/>
        </w:rPr>
        <w:t>reconfiguration of</w:t>
      </w:r>
      <w:r w:rsidRPr="00566224">
        <w:rPr>
          <w:rFonts w:cs="Arial"/>
          <w:sz w:val="24"/>
          <w:szCs w:val="24"/>
        </w:rPr>
        <w:t xml:space="preserve"> the services they deliver </w:t>
      </w:r>
      <w:r w:rsidR="00331CBE" w:rsidRPr="00566224">
        <w:rPr>
          <w:rFonts w:cs="Arial"/>
          <w:sz w:val="24"/>
          <w:szCs w:val="24"/>
        </w:rPr>
        <w:t xml:space="preserve">is needed </w:t>
      </w:r>
      <w:r w:rsidRPr="00566224">
        <w:rPr>
          <w:rFonts w:cs="Arial"/>
          <w:sz w:val="24"/>
          <w:szCs w:val="24"/>
        </w:rPr>
        <w:t xml:space="preserve">to ensure quality outcomes for their patients.  </w:t>
      </w:r>
    </w:p>
    <w:p w:rsidR="004D5842" w:rsidRPr="00566224" w:rsidRDefault="004D5842" w:rsidP="00566224">
      <w:pPr>
        <w:spacing w:after="0" w:line="240" w:lineRule="auto"/>
        <w:rPr>
          <w:rFonts w:cs="Arial"/>
          <w:sz w:val="24"/>
          <w:szCs w:val="24"/>
        </w:rPr>
      </w:pPr>
    </w:p>
    <w:p w:rsidR="004D5842" w:rsidRPr="00566224" w:rsidRDefault="004D5842" w:rsidP="00566224">
      <w:pPr>
        <w:spacing w:after="0" w:line="240" w:lineRule="auto"/>
        <w:rPr>
          <w:rFonts w:cs="Arial"/>
          <w:sz w:val="24"/>
          <w:szCs w:val="24"/>
        </w:rPr>
      </w:pPr>
      <w:r w:rsidRPr="00566224">
        <w:rPr>
          <w:rFonts w:cs="Arial"/>
          <w:sz w:val="24"/>
          <w:szCs w:val="24"/>
        </w:rPr>
        <w:t>To that end, the hospitals have set up a joint working group to develop a 10-year masterplan that ensures the right treatment, for the right patient, in the right</w:t>
      </w:r>
      <w:r w:rsidR="00566224">
        <w:rPr>
          <w:rFonts w:cs="Arial"/>
          <w:sz w:val="24"/>
          <w:szCs w:val="24"/>
        </w:rPr>
        <w:t xml:space="preserve"> place – whether it be on BCH’s Steelhouse Lane site</w:t>
      </w:r>
      <w:r w:rsidR="0006682B" w:rsidRPr="00566224">
        <w:rPr>
          <w:rFonts w:cs="Arial"/>
          <w:sz w:val="24"/>
          <w:szCs w:val="24"/>
        </w:rPr>
        <w:t>,</w:t>
      </w:r>
      <w:r w:rsidR="004D4735">
        <w:rPr>
          <w:rFonts w:cs="Arial"/>
          <w:sz w:val="24"/>
          <w:szCs w:val="24"/>
        </w:rPr>
        <w:t xml:space="preserve"> the</w:t>
      </w:r>
      <w:r w:rsidR="0006682B" w:rsidRPr="00566224">
        <w:rPr>
          <w:rFonts w:cs="Arial"/>
          <w:sz w:val="24"/>
          <w:szCs w:val="24"/>
        </w:rPr>
        <w:t xml:space="preserve"> QEHB or </w:t>
      </w:r>
      <w:r w:rsidR="00566224">
        <w:rPr>
          <w:rFonts w:cs="Arial"/>
          <w:sz w:val="24"/>
          <w:szCs w:val="24"/>
        </w:rPr>
        <w:t xml:space="preserve">BWH </w:t>
      </w:r>
      <w:r w:rsidRPr="00566224">
        <w:rPr>
          <w:rFonts w:cs="Arial"/>
          <w:sz w:val="24"/>
          <w:szCs w:val="24"/>
        </w:rPr>
        <w:t>site</w:t>
      </w:r>
      <w:r w:rsidR="004D4735">
        <w:rPr>
          <w:rFonts w:cs="Arial"/>
          <w:sz w:val="24"/>
          <w:szCs w:val="24"/>
        </w:rPr>
        <w:t>s</w:t>
      </w:r>
      <w:r w:rsidR="00566224">
        <w:rPr>
          <w:rFonts w:cs="Arial"/>
          <w:sz w:val="24"/>
          <w:szCs w:val="24"/>
        </w:rPr>
        <w:t xml:space="preserve"> in Edgbaston</w:t>
      </w:r>
      <w:r w:rsidRPr="00566224">
        <w:rPr>
          <w:rFonts w:cs="Arial"/>
          <w:sz w:val="24"/>
          <w:szCs w:val="24"/>
        </w:rPr>
        <w:t>.</w:t>
      </w:r>
    </w:p>
    <w:p w:rsidR="008B33E4" w:rsidRPr="00566224" w:rsidRDefault="008B33E4" w:rsidP="00566224">
      <w:pPr>
        <w:spacing w:after="0" w:line="240" w:lineRule="auto"/>
        <w:rPr>
          <w:rFonts w:cs="Arial"/>
          <w:sz w:val="24"/>
          <w:szCs w:val="24"/>
        </w:rPr>
      </w:pPr>
    </w:p>
    <w:p w:rsidR="000D395E" w:rsidRPr="00566224" w:rsidRDefault="000D395E" w:rsidP="00566224">
      <w:pPr>
        <w:spacing w:after="0" w:line="240" w:lineRule="auto"/>
        <w:rPr>
          <w:rFonts w:cs="Arial"/>
          <w:sz w:val="24"/>
          <w:szCs w:val="24"/>
        </w:rPr>
      </w:pPr>
      <w:r w:rsidRPr="00566224">
        <w:rPr>
          <w:rFonts w:cs="Arial"/>
          <w:sz w:val="24"/>
          <w:szCs w:val="24"/>
        </w:rPr>
        <w:t xml:space="preserve">The hospitals intend to </w:t>
      </w:r>
      <w:r w:rsidR="00331CBE" w:rsidRPr="00566224">
        <w:rPr>
          <w:rFonts w:cs="Arial"/>
          <w:sz w:val="24"/>
          <w:szCs w:val="24"/>
        </w:rPr>
        <w:t xml:space="preserve">continue to </w:t>
      </w:r>
      <w:r w:rsidRPr="00566224">
        <w:rPr>
          <w:rFonts w:cs="Arial"/>
          <w:sz w:val="24"/>
          <w:szCs w:val="24"/>
        </w:rPr>
        <w:t xml:space="preserve">develop world-class services by enabling their specialist clinicians to work seamlessly together </w:t>
      </w:r>
      <w:r w:rsidR="00331CBE" w:rsidRPr="00566224">
        <w:rPr>
          <w:rFonts w:cs="Arial"/>
          <w:sz w:val="24"/>
          <w:szCs w:val="24"/>
        </w:rPr>
        <w:t>using</w:t>
      </w:r>
      <w:r w:rsidRPr="00566224">
        <w:rPr>
          <w:rFonts w:cs="Arial"/>
          <w:sz w:val="24"/>
          <w:szCs w:val="24"/>
        </w:rPr>
        <w:t xml:space="preserve"> the expertise of academics at the University of Birmingham for the benefit of patients.</w:t>
      </w:r>
    </w:p>
    <w:p w:rsidR="00566224" w:rsidRDefault="00566224" w:rsidP="00566224">
      <w:pPr>
        <w:spacing w:after="0" w:line="240" w:lineRule="auto"/>
        <w:rPr>
          <w:rFonts w:cs="Arial"/>
          <w:sz w:val="24"/>
          <w:szCs w:val="24"/>
        </w:rPr>
      </w:pPr>
    </w:p>
    <w:p w:rsidR="00566224" w:rsidRPr="00566224" w:rsidRDefault="00566224" w:rsidP="00566224">
      <w:pPr>
        <w:spacing w:after="0" w:line="240" w:lineRule="auto"/>
        <w:rPr>
          <w:rFonts w:cs="Arial"/>
          <w:sz w:val="24"/>
          <w:szCs w:val="24"/>
        </w:rPr>
      </w:pPr>
      <w:r w:rsidRPr="00566224">
        <w:rPr>
          <w:rFonts w:cs="Arial"/>
          <w:sz w:val="24"/>
          <w:szCs w:val="24"/>
        </w:rPr>
        <w:t>David Melbourne, Interim Chief Executive at Birmingham Children’s Hospital</w:t>
      </w:r>
      <w:r w:rsidR="004D4735">
        <w:rPr>
          <w:rFonts w:cs="Arial"/>
          <w:sz w:val="24"/>
          <w:szCs w:val="24"/>
        </w:rPr>
        <w:t xml:space="preserve"> NHS Foundation Trust</w:t>
      </w:r>
      <w:r w:rsidRPr="00566224">
        <w:rPr>
          <w:rFonts w:cs="Arial"/>
          <w:sz w:val="24"/>
          <w:szCs w:val="24"/>
        </w:rPr>
        <w:t xml:space="preserve">, said: “Our ambition is to provide outstanding care and treatment for all children and young people who choose and need to use our services. </w:t>
      </w:r>
    </w:p>
    <w:p w:rsidR="00566224" w:rsidRPr="00566224" w:rsidRDefault="00566224" w:rsidP="00566224">
      <w:pPr>
        <w:spacing w:after="0" w:line="240" w:lineRule="auto"/>
        <w:rPr>
          <w:rFonts w:cs="Arial"/>
          <w:sz w:val="24"/>
          <w:szCs w:val="24"/>
        </w:rPr>
      </w:pPr>
    </w:p>
    <w:p w:rsidR="00566224" w:rsidRPr="00566224" w:rsidRDefault="00566224" w:rsidP="00566224">
      <w:pPr>
        <w:spacing w:after="0" w:line="240" w:lineRule="auto"/>
        <w:rPr>
          <w:rFonts w:cs="Arial"/>
          <w:sz w:val="24"/>
          <w:szCs w:val="24"/>
        </w:rPr>
      </w:pPr>
      <w:r w:rsidRPr="00566224">
        <w:rPr>
          <w:rFonts w:cs="Arial"/>
          <w:sz w:val="24"/>
          <w:szCs w:val="24"/>
        </w:rPr>
        <w:t xml:space="preserve">“Developing a new facility that can create a world-class health campus in partnership with </w:t>
      </w:r>
      <w:proofErr w:type="spellStart"/>
      <w:r w:rsidR="001A4C65">
        <w:rPr>
          <w:rFonts w:cs="Arial"/>
          <w:sz w:val="24"/>
          <w:szCs w:val="24"/>
        </w:rPr>
        <w:t>QEHB</w:t>
      </w:r>
      <w:proofErr w:type="spellEnd"/>
      <w:r w:rsidRPr="00566224">
        <w:rPr>
          <w:rFonts w:cs="Arial"/>
          <w:sz w:val="24"/>
          <w:szCs w:val="24"/>
        </w:rPr>
        <w:t xml:space="preserve">, Birmingham Women’s Hospital and the University of Birmingham will ensure that we can continue to fulfil that ambition for the foreseeable future. </w:t>
      </w:r>
    </w:p>
    <w:p w:rsidR="00566224" w:rsidRPr="00566224" w:rsidRDefault="00566224" w:rsidP="00566224">
      <w:pPr>
        <w:spacing w:after="0" w:line="240" w:lineRule="auto"/>
        <w:rPr>
          <w:rFonts w:cs="Arial"/>
          <w:sz w:val="24"/>
          <w:szCs w:val="24"/>
        </w:rPr>
      </w:pPr>
    </w:p>
    <w:p w:rsidR="00566224" w:rsidRDefault="00566224" w:rsidP="00566224">
      <w:pPr>
        <w:spacing w:after="0" w:line="240" w:lineRule="auto"/>
        <w:rPr>
          <w:rFonts w:cs="Arial"/>
          <w:sz w:val="24"/>
          <w:szCs w:val="24"/>
        </w:rPr>
      </w:pPr>
      <w:r w:rsidRPr="00566224">
        <w:rPr>
          <w:rFonts w:cs="Arial"/>
          <w:sz w:val="24"/>
          <w:szCs w:val="24"/>
        </w:rPr>
        <w:t xml:space="preserve">“It will also mean that Birmingham can better develop its research, development and innovation agenda in healthcare covering all ages of the population.” </w:t>
      </w:r>
    </w:p>
    <w:p w:rsidR="00566224" w:rsidRPr="00566224" w:rsidRDefault="00566224" w:rsidP="00566224">
      <w:pPr>
        <w:spacing w:after="0" w:line="240" w:lineRule="auto"/>
        <w:rPr>
          <w:rFonts w:cs="Arial"/>
          <w:sz w:val="24"/>
          <w:szCs w:val="24"/>
        </w:rPr>
      </w:pPr>
    </w:p>
    <w:p w:rsidR="00566224" w:rsidRDefault="00566224" w:rsidP="00566224">
      <w:pPr>
        <w:spacing w:after="0" w:line="240" w:lineRule="auto"/>
        <w:rPr>
          <w:rFonts w:cs="Arial"/>
          <w:sz w:val="24"/>
          <w:szCs w:val="24"/>
        </w:rPr>
      </w:pPr>
      <w:r w:rsidRPr="00566224">
        <w:rPr>
          <w:rFonts w:cs="Arial"/>
          <w:sz w:val="24"/>
          <w:szCs w:val="24"/>
        </w:rPr>
        <w:t>Professor Ros Keeton, Chief Executive, Birmingham Women’s Hospital</w:t>
      </w:r>
      <w:r w:rsidR="004D4735">
        <w:rPr>
          <w:rFonts w:cs="Arial"/>
          <w:sz w:val="24"/>
          <w:szCs w:val="24"/>
        </w:rPr>
        <w:t xml:space="preserve"> NHS Foundation Trust</w:t>
      </w:r>
      <w:r w:rsidRPr="00566224">
        <w:rPr>
          <w:rFonts w:cs="Arial"/>
          <w:sz w:val="24"/>
          <w:szCs w:val="24"/>
        </w:rPr>
        <w:t>, said</w:t>
      </w:r>
      <w:r>
        <w:rPr>
          <w:rFonts w:cs="Arial"/>
          <w:sz w:val="24"/>
          <w:szCs w:val="24"/>
        </w:rPr>
        <w:t>:</w:t>
      </w:r>
      <w:r w:rsidRPr="00566224">
        <w:rPr>
          <w:rFonts w:cs="Arial"/>
          <w:sz w:val="24"/>
          <w:szCs w:val="24"/>
        </w:rPr>
        <w:t xml:space="preserve"> “Our long term vision is for a women’s fully integrated health service for the wider Birmingham area built on the firm foundations we have developed as a specialist provider. Co-location on a health campus will be essential to ensure that our services are delivered in partnership with other specialist services and provide the very best outcomes for women and families.</w:t>
      </w:r>
    </w:p>
    <w:p w:rsidR="00566224" w:rsidRPr="00566224" w:rsidRDefault="00566224" w:rsidP="00566224">
      <w:pPr>
        <w:spacing w:after="0" w:line="240" w:lineRule="auto"/>
        <w:rPr>
          <w:rFonts w:cs="Arial"/>
          <w:sz w:val="24"/>
          <w:szCs w:val="24"/>
        </w:rPr>
      </w:pPr>
    </w:p>
    <w:p w:rsidR="00566224" w:rsidRPr="00566224" w:rsidRDefault="00566224" w:rsidP="00566224">
      <w:pPr>
        <w:spacing w:after="0" w:line="240" w:lineRule="auto"/>
        <w:rPr>
          <w:rFonts w:cs="Arial"/>
          <w:sz w:val="24"/>
          <w:szCs w:val="24"/>
        </w:rPr>
      </w:pPr>
      <w:r>
        <w:rPr>
          <w:rFonts w:cs="Arial"/>
          <w:sz w:val="24"/>
          <w:szCs w:val="24"/>
        </w:rPr>
        <w:t>“</w:t>
      </w:r>
      <w:r w:rsidRPr="00566224">
        <w:rPr>
          <w:rFonts w:cs="Arial"/>
          <w:sz w:val="24"/>
          <w:szCs w:val="24"/>
        </w:rPr>
        <w:t>The rising levels of complexity seen in communities we serve such as diabetes and obesity demand even greater levels of integration and partnership in the future. Our vision for an integrated health campu</w:t>
      </w:r>
      <w:r w:rsidR="00CB6930">
        <w:rPr>
          <w:rFonts w:cs="Arial"/>
          <w:sz w:val="24"/>
          <w:szCs w:val="24"/>
        </w:rPr>
        <w:t>s for Birmingham is about world-</w:t>
      </w:r>
      <w:r w:rsidRPr="00566224">
        <w:rPr>
          <w:rFonts w:cs="Arial"/>
          <w:sz w:val="24"/>
          <w:szCs w:val="24"/>
        </w:rPr>
        <w:t>class services for the people we serve.</w:t>
      </w:r>
      <w:r w:rsidR="00C509FB">
        <w:rPr>
          <w:rFonts w:cs="Arial"/>
          <w:sz w:val="24"/>
          <w:szCs w:val="24"/>
        </w:rPr>
        <w:t>”</w:t>
      </w:r>
    </w:p>
    <w:p w:rsidR="004D4735" w:rsidRDefault="004D4735" w:rsidP="00566224">
      <w:pPr>
        <w:spacing w:after="0" w:line="240" w:lineRule="auto"/>
        <w:rPr>
          <w:rFonts w:cs="Arial"/>
          <w:sz w:val="24"/>
          <w:szCs w:val="24"/>
        </w:rPr>
      </w:pPr>
    </w:p>
    <w:p w:rsidR="0006682B" w:rsidRDefault="00FA6828" w:rsidP="00566224">
      <w:pPr>
        <w:spacing w:after="0" w:line="240" w:lineRule="auto"/>
        <w:rPr>
          <w:rFonts w:cs="Arial"/>
          <w:sz w:val="24"/>
          <w:szCs w:val="24"/>
        </w:rPr>
      </w:pPr>
      <w:r w:rsidRPr="00566224">
        <w:rPr>
          <w:rFonts w:cs="Arial"/>
          <w:sz w:val="24"/>
          <w:szCs w:val="24"/>
        </w:rPr>
        <w:t>Dame Julie Moore, Chief Executive, University Hospitals Birmingham NHS Foundation Trust, which runs the Queen Elizabeth Hospital Birmingham</w:t>
      </w:r>
      <w:r w:rsidR="00D91FC8" w:rsidRPr="00566224">
        <w:rPr>
          <w:rFonts w:cs="Arial"/>
          <w:sz w:val="24"/>
          <w:szCs w:val="24"/>
        </w:rPr>
        <w:t>, said</w:t>
      </w:r>
      <w:r w:rsidRPr="00566224">
        <w:rPr>
          <w:rFonts w:cs="Arial"/>
          <w:sz w:val="24"/>
          <w:szCs w:val="24"/>
        </w:rPr>
        <w:t xml:space="preserve">: </w:t>
      </w:r>
      <w:r w:rsidR="004D5842" w:rsidRPr="00566224">
        <w:rPr>
          <w:rFonts w:cs="Arial"/>
          <w:sz w:val="24"/>
          <w:szCs w:val="24"/>
        </w:rPr>
        <w:t>“The care our organisations provide need to evolve and dev</w:t>
      </w:r>
      <w:r w:rsidR="0006682B" w:rsidRPr="00566224">
        <w:rPr>
          <w:rFonts w:cs="Arial"/>
          <w:sz w:val="24"/>
          <w:szCs w:val="24"/>
        </w:rPr>
        <w:t>e</w:t>
      </w:r>
      <w:r w:rsidR="004D5842" w:rsidRPr="00566224">
        <w:rPr>
          <w:rFonts w:cs="Arial"/>
          <w:sz w:val="24"/>
          <w:szCs w:val="24"/>
        </w:rPr>
        <w:t xml:space="preserve">lop to meet the changing needs of society, </w:t>
      </w:r>
      <w:r w:rsidR="0006682B" w:rsidRPr="00566224">
        <w:rPr>
          <w:rFonts w:cs="Arial"/>
          <w:sz w:val="24"/>
          <w:szCs w:val="24"/>
        </w:rPr>
        <w:t>the growth in medical knowledge and technology and fluctuating economic circumstances.</w:t>
      </w:r>
    </w:p>
    <w:p w:rsidR="00566224" w:rsidRPr="00566224" w:rsidRDefault="00566224" w:rsidP="00566224">
      <w:pPr>
        <w:spacing w:after="0" w:line="240" w:lineRule="auto"/>
        <w:rPr>
          <w:rFonts w:cs="Arial"/>
          <w:sz w:val="24"/>
          <w:szCs w:val="24"/>
        </w:rPr>
      </w:pPr>
    </w:p>
    <w:p w:rsidR="00FA6828" w:rsidRDefault="0006682B" w:rsidP="00566224">
      <w:pPr>
        <w:spacing w:after="0" w:line="240" w:lineRule="auto"/>
        <w:rPr>
          <w:rFonts w:cs="Arial"/>
          <w:sz w:val="24"/>
          <w:szCs w:val="24"/>
        </w:rPr>
      </w:pPr>
      <w:r w:rsidRPr="00566224">
        <w:rPr>
          <w:rFonts w:cs="Arial"/>
          <w:sz w:val="24"/>
          <w:szCs w:val="24"/>
        </w:rPr>
        <w:t>“I</w:t>
      </w:r>
      <w:r w:rsidR="004D5842" w:rsidRPr="00566224">
        <w:rPr>
          <w:rFonts w:cs="Arial"/>
          <w:sz w:val="24"/>
          <w:szCs w:val="24"/>
        </w:rPr>
        <w:t>t is our vision to develop an</w:t>
      </w:r>
      <w:r w:rsidR="00CB6930">
        <w:rPr>
          <w:rFonts w:cs="Arial"/>
          <w:sz w:val="24"/>
          <w:szCs w:val="24"/>
        </w:rPr>
        <w:t>d deliver a world-class health campus</w:t>
      </w:r>
      <w:r w:rsidR="004D5842" w:rsidRPr="00566224">
        <w:rPr>
          <w:rFonts w:cs="Arial"/>
          <w:sz w:val="24"/>
          <w:szCs w:val="24"/>
        </w:rPr>
        <w:t xml:space="preserve"> that delivers services in appropriate centres across the city and fully integrates clinical services to </w:t>
      </w:r>
      <w:r w:rsidR="004D5842" w:rsidRPr="00566224">
        <w:rPr>
          <w:rFonts w:eastAsia="Calibri" w:cs="Arial"/>
          <w:sz w:val="24"/>
          <w:szCs w:val="24"/>
        </w:rPr>
        <w:t>improve clinical outcomes for all our patient</w:t>
      </w:r>
      <w:r w:rsidRPr="00566224">
        <w:rPr>
          <w:rFonts w:eastAsia="Calibri" w:cs="Arial"/>
          <w:sz w:val="24"/>
          <w:szCs w:val="24"/>
        </w:rPr>
        <w:t>s.</w:t>
      </w:r>
      <w:r w:rsidR="008B33E4" w:rsidRPr="00566224">
        <w:rPr>
          <w:rFonts w:cs="Arial"/>
          <w:sz w:val="24"/>
          <w:szCs w:val="24"/>
        </w:rPr>
        <w:t>”</w:t>
      </w:r>
    </w:p>
    <w:p w:rsidR="00566224" w:rsidRPr="00566224" w:rsidRDefault="00566224" w:rsidP="00566224">
      <w:pPr>
        <w:spacing w:after="0" w:line="240" w:lineRule="auto"/>
        <w:rPr>
          <w:rFonts w:eastAsia="Calibri" w:cs="Arial"/>
          <w:sz w:val="24"/>
          <w:szCs w:val="24"/>
        </w:rPr>
      </w:pPr>
    </w:p>
    <w:p w:rsidR="00331CBE" w:rsidRPr="00566224" w:rsidRDefault="00331CBE" w:rsidP="00566224">
      <w:pPr>
        <w:spacing w:after="0" w:line="240" w:lineRule="auto"/>
        <w:rPr>
          <w:rFonts w:cs="Arial"/>
          <w:sz w:val="24"/>
          <w:szCs w:val="24"/>
        </w:rPr>
      </w:pPr>
      <w:r w:rsidRPr="00566224">
        <w:rPr>
          <w:rFonts w:cs="Arial"/>
          <w:sz w:val="24"/>
          <w:szCs w:val="24"/>
        </w:rPr>
        <w:t>While each individual hospital</w:t>
      </w:r>
      <w:r w:rsidR="00FA6828" w:rsidRPr="00566224">
        <w:rPr>
          <w:rFonts w:cs="Arial"/>
          <w:sz w:val="24"/>
          <w:szCs w:val="24"/>
        </w:rPr>
        <w:t xml:space="preserve"> has their own five-year plans to deliver, together they have agreed in principal the following:</w:t>
      </w:r>
    </w:p>
    <w:p w:rsidR="00001974" w:rsidRPr="00566224" w:rsidRDefault="00001974" w:rsidP="00566224">
      <w:pPr>
        <w:spacing w:after="0" w:line="240" w:lineRule="auto"/>
        <w:rPr>
          <w:rFonts w:eastAsia="Calibri" w:cs="Arial"/>
          <w:sz w:val="24"/>
          <w:szCs w:val="24"/>
        </w:rPr>
      </w:pPr>
    </w:p>
    <w:p w:rsidR="00001974" w:rsidRPr="004D4735" w:rsidRDefault="00001974" w:rsidP="00566224">
      <w:pPr>
        <w:pStyle w:val="ListParagraph"/>
        <w:numPr>
          <w:ilvl w:val="0"/>
          <w:numId w:val="1"/>
        </w:numPr>
        <w:spacing w:after="0" w:line="240" w:lineRule="auto"/>
        <w:rPr>
          <w:rFonts w:eastAsia="Calibri" w:cs="Arial"/>
          <w:sz w:val="24"/>
          <w:szCs w:val="24"/>
        </w:rPr>
      </w:pPr>
      <w:r w:rsidRPr="004D4735">
        <w:rPr>
          <w:rFonts w:cs="Arial"/>
          <w:sz w:val="24"/>
          <w:szCs w:val="24"/>
        </w:rPr>
        <w:t>Translate research into real benefits for patients to help save and prolong lives in new innovative areas of medicine</w:t>
      </w:r>
    </w:p>
    <w:p w:rsidR="00001974" w:rsidRPr="004D4735" w:rsidRDefault="00001974" w:rsidP="00566224">
      <w:pPr>
        <w:pStyle w:val="ListParagraph"/>
        <w:numPr>
          <w:ilvl w:val="0"/>
          <w:numId w:val="1"/>
        </w:numPr>
        <w:spacing w:after="0" w:line="240" w:lineRule="auto"/>
        <w:rPr>
          <w:rFonts w:eastAsia="Calibri" w:cs="Arial"/>
          <w:sz w:val="24"/>
          <w:szCs w:val="24"/>
        </w:rPr>
      </w:pPr>
      <w:r w:rsidRPr="004D4735">
        <w:rPr>
          <w:rFonts w:eastAsia="Calibri" w:cs="Arial"/>
          <w:sz w:val="24"/>
          <w:szCs w:val="24"/>
        </w:rPr>
        <w:t>Maximise learning opportunities by bringing all staff groups and areas of clinical and non-clinical expertise together</w:t>
      </w:r>
    </w:p>
    <w:p w:rsidR="00E15693" w:rsidRPr="004D4735" w:rsidRDefault="00E15693" w:rsidP="00566224">
      <w:pPr>
        <w:pStyle w:val="ListParagraph"/>
        <w:numPr>
          <w:ilvl w:val="0"/>
          <w:numId w:val="1"/>
        </w:numPr>
        <w:spacing w:after="0" w:line="240" w:lineRule="auto"/>
        <w:rPr>
          <w:rFonts w:eastAsia="Calibri" w:cs="Arial"/>
          <w:sz w:val="24"/>
          <w:szCs w:val="24"/>
        </w:rPr>
      </w:pPr>
      <w:r w:rsidRPr="004D4735">
        <w:rPr>
          <w:rFonts w:eastAsia="Calibri" w:cs="Arial"/>
          <w:sz w:val="24"/>
          <w:szCs w:val="24"/>
        </w:rPr>
        <w:t>Drive a cultural change in the way individuals and organisations work together and how patients receive and deliver healthcare</w:t>
      </w:r>
    </w:p>
    <w:p w:rsidR="006D5062" w:rsidRPr="004D4735" w:rsidRDefault="00E15693" w:rsidP="00566224">
      <w:pPr>
        <w:pStyle w:val="ListParagraph"/>
        <w:numPr>
          <w:ilvl w:val="0"/>
          <w:numId w:val="1"/>
        </w:numPr>
        <w:spacing w:after="0" w:line="240" w:lineRule="auto"/>
        <w:rPr>
          <w:rFonts w:cs="Arial"/>
          <w:sz w:val="24"/>
          <w:szCs w:val="24"/>
        </w:rPr>
      </w:pPr>
      <w:r w:rsidRPr="004D4735">
        <w:rPr>
          <w:rFonts w:cs="Arial"/>
          <w:sz w:val="24"/>
          <w:szCs w:val="24"/>
        </w:rPr>
        <w:t>Empower</w:t>
      </w:r>
      <w:r w:rsidR="006D5062" w:rsidRPr="004D4735">
        <w:rPr>
          <w:rFonts w:cs="Arial"/>
          <w:sz w:val="24"/>
          <w:szCs w:val="24"/>
        </w:rPr>
        <w:t xml:space="preserve"> our world-class clinicians and scientists </w:t>
      </w:r>
      <w:r w:rsidRPr="004D4735">
        <w:rPr>
          <w:rFonts w:cs="Arial"/>
          <w:sz w:val="24"/>
          <w:szCs w:val="24"/>
        </w:rPr>
        <w:t xml:space="preserve">to </w:t>
      </w:r>
      <w:r w:rsidR="006D5062" w:rsidRPr="004D4735">
        <w:rPr>
          <w:rFonts w:cs="Arial"/>
          <w:sz w:val="24"/>
          <w:szCs w:val="24"/>
        </w:rPr>
        <w:t>deliver world</w:t>
      </w:r>
      <w:r w:rsidRPr="004D4735">
        <w:rPr>
          <w:rFonts w:cs="Arial"/>
          <w:sz w:val="24"/>
          <w:szCs w:val="24"/>
        </w:rPr>
        <w:t>-</w:t>
      </w:r>
      <w:r w:rsidR="006D5062" w:rsidRPr="004D4735">
        <w:rPr>
          <w:rFonts w:cs="Arial"/>
          <w:sz w:val="24"/>
          <w:szCs w:val="24"/>
        </w:rPr>
        <w:t>class care in a world-class environment</w:t>
      </w:r>
    </w:p>
    <w:p w:rsidR="00E15693" w:rsidRPr="004D4735" w:rsidRDefault="00E15693" w:rsidP="00566224">
      <w:pPr>
        <w:pStyle w:val="ListParagraph"/>
        <w:numPr>
          <w:ilvl w:val="0"/>
          <w:numId w:val="1"/>
        </w:numPr>
        <w:spacing w:after="0" w:line="240" w:lineRule="auto"/>
        <w:rPr>
          <w:rFonts w:cs="Arial"/>
          <w:sz w:val="24"/>
          <w:szCs w:val="24"/>
        </w:rPr>
      </w:pPr>
      <w:r w:rsidRPr="004D4735">
        <w:rPr>
          <w:rFonts w:cs="Arial"/>
          <w:sz w:val="24"/>
          <w:szCs w:val="24"/>
        </w:rPr>
        <w:t>Share and spread new knowledge and practice, so we are always at the forefront of what is possible</w:t>
      </w:r>
    </w:p>
    <w:p w:rsidR="00001974" w:rsidRPr="004D4735" w:rsidRDefault="006D5062" w:rsidP="00566224">
      <w:pPr>
        <w:pStyle w:val="ListParagraph"/>
        <w:numPr>
          <w:ilvl w:val="0"/>
          <w:numId w:val="1"/>
        </w:numPr>
        <w:spacing w:after="0" w:line="240" w:lineRule="auto"/>
        <w:rPr>
          <w:rFonts w:eastAsia="Calibri" w:cs="Arial"/>
          <w:sz w:val="24"/>
          <w:szCs w:val="24"/>
        </w:rPr>
      </w:pPr>
      <w:r w:rsidRPr="004D4735">
        <w:rPr>
          <w:rFonts w:cs="Arial"/>
          <w:sz w:val="24"/>
          <w:szCs w:val="24"/>
        </w:rPr>
        <w:t xml:space="preserve">Co-locate the most clinically </w:t>
      </w:r>
      <w:r w:rsidR="00E15693" w:rsidRPr="004D4735">
        <w:rPr>
          <w:rFonts w:cs="Arial"/>
          <w:sz w:val="24"/>
          <w:szCs w:val="24"/>
        </w:rPr>
        <w:t xml:space="preserve">and technologically </w:t>
      </w:r>
      <w:r w:rsidRPr="004D4735">
        <w:rPr>
          <w:rFonts w:cs="Arial"/>
          <w:sz w:val="24"/>
          <w:szCs w:val="24"/>
        </w:rPr>
        <w:t>advanced hospitals in the UK alongside</w:t>
      </w:r>
      <w:r w:rsidR="00E15693" w:rsidRPr="004D4735">
        <w:rPr>
          <w:rFonts w:cs="Arial"/>
          <w:sz w:val="24"/>
          <w:szCs w:val="24"/>
        </w:rPr>
        <w:t xml:space="preserve"> the most progressive academic institutions in the country</w:t>
      </w:r>
    </w:p>
    <w:p w:rsidR="006D5062" w:rsidRPr="004D4735" w:rsidRDefault="00001974" w:rsidP="00566224">
      <w:pPr>
        <w:pStyle w:val="ListParagraph"/>
        <w:numPr>
          <w:ilvl w:val="0"/>
          <w:numId w:val="1"/>
        </w:numPr>
        <w:spacing w:after="0" w:line="240" w:lineRule="auto"/>
        <w:rPr>
          <w:rFonts w:cs="Arial"/>
          <w:sz w:val="24"/>
          <w:szCs w:val="24"/>
        </w:rPr>
      </w:pPr>
      <w:r w:rsidRPr="004D4735">
        <w:rPr>
          <w:rFonts w:eastAsia="Calibri" w:cs="Arial"/>
          <w:sz w:val="24"/>
          <w:szCs w:val="24"/>
        </w:rPr>
        <w:t>Maximise the benefits of the existing city centre site for continued healthcare for all patients as well as providing for much needed regeneration and employment</w:t>
      </w:r>
    </w:p>
    <w:p w:rsidR="003A702F" w:rsidRPr="004D4735" w:rsidRDefault="006D5062" w:rsidP="00566224">
      <w:pPr>
        <w:pStyle w:val="ListParagraph"/>
        <w:numPr>
          <w:ilvl w:val="0"/>
          <w:numId w:val="1"/>
        </w:numPr>
        <w:spacing w:after="0" w:line="240" w:lineRule="auto"/>
        <w:rPr>
          <w:rFonts w:cs="Arial"/>
          <w:sz w:val="24"/>
          <w:szCs w:val="24"/>
        </w:rPr>
      </w:pPr>
      <w:r w:rsidRPr="004D4735">
        <w:rPr>
          <w:rFonts w:cs="Arial"/>
          <w:bCs/>
          <w:sz w:val="24"/>
          <w:szCs w:val="24"/>
        </w:rPr>
        <w:t xml:space="preserve">Develop </w:t>
      </w:r>
      <w:r w:rsidRPr="004D4735">
        <w:rPr>
          <w:rFonts w:cs="Arial"/>
          <w:sz w:val="24"/>
          <w:szCs w:val="24"/>
        </w:rPr>
        <w:t>a</w:t>
      </w:r>
      <w:r w:rsidR="003A702F" w:rsidRPr="004D4735">
        <w:rPr>
          <w:rFonts w:cs="Arial"/>
          <w:sz w:val="24"/>
          <w:szCs w:val="24"/>
        </w:rPr>
        <w:t xml:space="preserve"> centre of regeneration providing new, knowledge-intensive jobs, leading economic change from manufacturing to technology, </w:t>
      </w:r>
      <w:r w:rsidR="00E15693" w:rsidRPr="004D4735">
        <w:rPr>
          <w:rFonts w:cs="Arial"/>
          <w:sz w:val="24"/>
          <w:szCs w:val="24"/>
        </w:rPr>
        <w:t>medical devices to intelligent informatics</w:t>
      </w:r>
      <w:r w:rsidR="003A702F" w:rsidRPr="004D4735">
        <w:rPr>
          <w:rFonts w:cs="Arial"/>
          <w:sz w:val="24"/>
          <w:szCs w:val="24"/>
        </w:rPr>
        <w:t xml:space="preserve"> </w:t>
      </w:r>
    </w:p>
    <w:p w:rsidR="003A702F" w:rsidRDefault="006D5062" w:rsidP="00566224">
      <w:pPr>
        <w:pStyle w:val="ListParagraph"/>
        <w:numPr>
          <w:ilvl w:val="0"/>
          <w:numId w:val="1"/>
        </w:numPr>
        <w:spacing w:after="0" w:line="240" w:lineRule="auto"/>
        <w:rPr>
          <w:rFonts w:cs="Arial"/>
          <w:sz w:val="24"/>
          <w:szCs w:val="24"/>
        </w:rPr>
      </w:pPr>
      <w:r w:rsidRPr="00566224">
        <w:rPr>
          <w:rFonts w:cs="Arial"/>
          <w:sz w:val="24"/>
          <w:szCs w:val="24"/>
        </w:rPr>
        <w:t>Deliver</w:t>
      </w:r>
      <w:r w:rsidR="003A702F" w:rsidRPr="00566224">
        <w:rPr>
          <w:rFonts w:cs="Arial"/>
          <w:sz w:val="24"/>
          <w:szCs w:val="24"/>
        </w:rPr>
        <w:t xml:space="preserve"> big projects</w:t>
      </w:r>
      <w:r w:rsidRPr="00566224">
        <w:rPr>
          <w:rFonts w:cs="Arial"/>
          <w:sz w:val="24"/>
          <w:szCs w:val="24"/>
        </w:rPr>
        <w:t xml:space="preserve"> on time, on budget and create</w:t>
      </w:r>
      <w:r w:rsidR="00E15693" w:rsidRPr="00566224">
        <w:rPr>
          <w:rFonts w:cs="Arial"/>
          <w:sz w:val="24"/>
          <w:szCs w:val="24"/>
        </w:rPr>
        <w:t xml:space="preserve"> long-term job </w:t>
      </w:r>
      <w:r w:rsidR="003A702F" w:rsidRPr="00566224">
        <w:rPr>
          <w:rFonts w:cs="Arial"/>
          <w:sz w:val="24"/>
          <w:szCs w:val="24"/>
        </w:rPr>
        <w:t>opportunities for tho</w:t>
      </w:r>
      <w:r w:rsidR="00E15693" w:rsidRPr="00566224">
        <w:rPr>
          <w:rFonts w:cs="Arial"/>
          <w:sz w:val="24"/>
          <w:szCs w:val="24"/>
        </w:rPr>
        <w:t>usands of individuals across our</w:t>
      </w:r>
      <w:r w:rsidR="003A702F" w:rsidRPr="00566224">
        <w:rPr>
          <w:rFonts w:cs="Arial"/>
          <w:sz w:val="24"/>
          <w:szCs w:val="24"/>
        </w:rPr>
        <w:t xml:space="preserve"> diverse communities</w:t>
      </w:r>
      <w:r w:rsidR="004D4735">
        <w:rPr>
          <w:rFonts w:cs="Arial"/>
          <w:sz w:val="24"/>
          <w:szCs w:val="24"/>
        </w:rPr>
        <w:t>.</w:t>
      </w:r>
    </w:p>
    <w:p w:rsidR="005846E2" w:rsidRDefault="005846E2" w:rsidP="005846E2">
      <w:pPr>
        <w:spacing w:after="0" w:line="240" w:lineRule="auto"/>
        <w:rPr>
          <w:rFonts w:cs="Arial"/>
          <w:sz w:val="24"/>
          <w:szCs w:val="24"/>
        </w:rPr>
      </w:pPr>
    </w:p>
    <w:p w:rsidR="005846E2" w:rsidRPr="005846E2" w:rsidRDefault="005846E2" w:rsidP="005846E2">
      <w:pPr>
        <w:spacing w:after="0" w:line="240" w:lineRule="auto"/>
        <w:jc w:val="center"/>
        <w:rPr>
          <w:rFonts w:cs="Arial"/>
          <w:sz w:val="24"/>
          <w:szCs w:val="24"/>
        </w:rPr>
      </w:pPr>
      <w:r>
        <w:rPr>
          <w:rFonts w:cs="Arial"/>
          <w:sz w:val="24"/>
          <w:szCs w:val="24"/>
        </w:rPr>
        <w:t>END</w:t>
      </w:r>
    </w:p>
    <w:sectPr w:rsidR="005846E2" w:rsidRPr="005846E2" w:rsidSect="003707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57C19"/>
    <w:multiLevelType w:val="hybridMultilevel"/>
    <w:tmpl w:val="7EF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B70A5"/>
    <w:rsid w:val="00001974"/>
    <w:rsid w:val="0001020E"/>
    <w:rsid w:val="00010800"/>
    <w:rsid w:val="000567AB"/>
    <w:rsid w:val="0006682B"/>
    <w:rsid w:val="000A0699"/>
    <w:rsid w:val="000B5B1E"/>
    <w:rsid w:val="000C2774"/>
    <w:rsid w:val="000D395E"/>
    <w:rsid w:val="001A4C65"/>
    <w:rsid w:val="001B4F2E"/>
    <w:rsid w:val="0021400D"/>
    <w:rsid w:val="002A7A5A"/>
    <w:rsid w:val="00324EF6"/>
    <w:rsid w:val="00331CBE"/>
    <w:rsid w:val="0037073B"/>
    <w:rsid w:val="003A603B"/>
    <w:rsid w:val="003A702F"/>
    <w:rsid w:val="003C20FA"/>
    <w:rsid w:val="003D6428"/>
    <w:rsid w:val="004A65AE"/>
    <w:rsid w:val="004B052E"/>
    <w:rsid w:val="004D4735"/>
    <w:rsid w:val="004D5842"/>
    <w:rsid w:val="004D77B4"/>
    <w:rsid w:val="005426D9"/>
    <w:rsid w:val="005442AF"/>
    <w:rsid w:val="00547A30"/>
    <w:rsid w:val="005572B7"/>
    <w:rsid w:val="00566224"/>
    <w:rsid w:val="005846E2"/>
    <w:rsid w:val="00591118"/>
    <w:rsid w:val="00594424"/>
    <w:rsid w:val="005D5608"/>
    <w:rsid w:val="00627E2F"/>
    <w:rsid w:val="006C61FC"/>
    <w:rsid w:val="006D5062"/>
    <w:rsid w:val="00831CAF"/>
    <w:rsid w:val="008465D8"/>
    <w:rsid w:val="008B33E4"/>
    <w:rsid w:val="00952504"/>
    <w:rsid w:val="009A716D"/>
    <w:rsid w:val="009F7426"/>
    <w:rsid w:val="00B74ACE"/>
    <w:rsid w:val="00B8499F"/>
    <w:rsid w:val="00BA4B91"/>
    <w:rsid w:val="00BB70A5"/>
    <w:rsid w:val="00C509FB"/>
    <w:rsid w:val="00C94B14"/>
    <w:rsid w:val="00CB6930"/>
    <w:rsid w:val="00D91FC8"/>
    <w:rsid w:val="00DB5402"/>
    <w:rsid w:val="00DF4578"/>
    <w:rsid w:val="00E0566C"/>
    <w:rsid w:val="00E15693"/>
    <w:rsid w:val="00E93DA3"/>
    <w:rsid w:val="00EC16FA"/>
    <w:rsid w:val="00F5344D"/>
    <w:rsid w:val="00FA6828"/>
    <w:rsid w:val="00FA70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93"/>
    <w:pPr>
      <w:ind w:left="720"/>
      <w:contextualSpacing/>
    </w:pPr>
  </w:style>
  <w:style w:type="paragraph" w:styleId="BalloonText">
    <w:name w:val="Balloon Text"/>
    <w:basedOn w:val="Normal"/>
    <w:link w:val="BalloonTextChar"/>
    <w:uiPriority w:val="99"/>
    <w:semiHidden/>
    <w:unhideWhenUsed/>
    <w:rsid w:val="00831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2BD75-2714-46A9-B62A-A397619D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3931</Characters>
  <Application>Microsoft Office Word</Application>
  <DocSecurity>0</DocSecurity>
  <Lines>85</Lines>
  <Paragraphs>30</Paragraphs>
  <ScaleCrop>false</ScaleCrop>
  <HeadingPairs>
    <vt:vector size="2" baseType="variant">
      <vt:variant>
        <vt:lpstr>Title</vt:lpstr>
      </vt:variant>
      <vt:variant>
        <vt:i4>1</vt:i4>
      </vt:variant>
    </vt:vector>
  </HeadingPairs>
  <TitlesOfParts>
    <vt:vector size="1" baseType="lpstr">
      <vt:lpstr/>
    </vt:vector>
  </TitlesOfParts>
  <Company>UHB NHS Foundation Trust</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Alexander</dc:creator>
  <cp:keywords/>
  <dc:description/>
  <cp:lastModifiedBy>ginsley</cp:lastModifiedBy>
  <cp:revision>3</cp:revision>
  <cp:lastPrinted>2013-04-29T09:30:00Z</cp:lastPrinted>
  <dcterms:created xsi:type="dcterms:W3CDTF">2013-06-05T11:24:00Z</dcterms:created>
  <dcterms:modified xsi:type="dcterms:W3CDTF">2013-06-05T12:43:00Z</dcterms:modified>
</cp:coreProperties>
</file>